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4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440"/>
      </w:tblGrid>
      <w:tr>
        <w:trPr/>
        <w:tc>
          <w:tcPr>
            <w:tcW w:w="10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284" w:leader="none"/>
              </w:tabs>
              <w:ind w:hanging="0" w:left="0"/>
              <w:jc w:val="center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cs="Arial" w:ascii="Arial" w:hAnsi="Arial"/>
                <w:b/>
                <w:bCs/>
                <w:lang w:eastAsia="zh-CN"/>
              </w:rPr>
              <w:t>SUBDIREÇÃO GERAL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284" w:leader="none"/>
              </w:tabs>
              <w:ind w:hanging="0"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cs="Arial" w:ascii="Arial" w:hAnsi="Arial"/>
                <w:b/>
                <w:bCs/>
                <w:lang w:eastAsia="zh-CN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284" w:leader="none"/>
              </w:tabs>
              <w:ind w:hanging="0"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cs="Arial" w:ascii="Arial" w:hAnsi="Arial"/>
                <w:b/>
                <w:bCs/>
                <w:lang w:eastAsia="zh-CN"/>
              </w:rPr>
              <w:t>Processo Administrativo nº ___________/_____.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284" w:leader="none"/>
              </w:tabs>
              <w:ind w:hanging="0" w:left="12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lang w:eastAsia="zh-CN"/>
              </w:rPr>
              <w:t>Assunto: Celebração de Termo Aditivo/Termo de Cooperação/Convênio.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284" w:leader="none"/>
              </w:tabs>
              <w:ind w:hanging="0" w:left="12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lang w:eastAsia="zh-CN"/>
              </w:rPr>
              <w:t>__________________________________________________________________________________________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284" w:leader="none"/>
              </w:tabs>
              <w:ind w:hanging="0"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cs="Arial" w:ascii="Arial" w:hAnsi="Arial"/>
                <w:b/>
                <w:bCs/>
                <w:lang w:eastAsia="zh-CN"/>
              </w:rPr>
            </w:r>
          </w:p>
          <w:p>
            <w:pPr>
              <w:pStyle w:val="NormalWeb"/>
              <w:widowControl w:val="false"/>
              <w:spacing w:before="28" w:after="0"/>
              <w:ind w:left="1701" w:right="17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CONCLUSÃO</w:t>
            </w:r>
          </w:p>
          <w:p>
            <w:pPr>
              <w:pStyle w:val="NormalWeb"/>
              <w:widowControl w:val="false"/>
              <w:spacing w:before="28" w:after="0"/>
              <w:ind w:left="1701" w:right="17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Web"/>
              <w:widowControl w:val="false"/>
              <w:suppressAutoHyphens w:val="true"/>
              <w:bidi w:val="0"/>
              <w:spacing w:lineRule="atLeast" w:line="100" w:before="28" w:after="0"/>
              <w:ind w:hanging="0" w:left="907" w:right="13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[Certifico para os devidos fins que procedi à juntada do Parecer Referencial nº 01/2021 ao processo e demais Despachos extraídos dos autos nº 2021/3515 que permitem a supressão da passagem do processo à Procuradoria, com o aval do Des. Presidente, dada a relevância da certificação do atendimento aos requisitos e condições nele fixados, revelando a conformidade procedimental legitimadora do ajuste. Desta feita, faço estes autos conclusos ao Excelentíssimo Desembargador Presidente].</w:t>
            </w:r>
          </w:p>
          <w:p>
            <w:pPr>
              <w:pStyle w:val="NormalWeb"/>
              <w:widowControl w:val="false"/>
              <w:suppressAutoHyphens w:val="true"/>
              <w:bidi w:val="0"/>
              <w:spacing w:lineRule="atLeast" w:line="100" w:before="28" w:after="0"/>
              <w:ind w:hanging="0" w:left="907" w:right="13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Web"/>
              <w:widowControl w:val="false"/>
              <w:suppressAutoHyphens w:val="true"/>
              <w:bidi w:val="0"/>
              <w:spacing w:lineRule="atLeast" w:line="100" w:before="28" w:after="0"/>
              <w:ind w:hanging="0" w:left="907" w:right="13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Ou</w:t>
            </w:r>
          </w:p>
          <w:p>
            <w:pPr>
              <w:pStyle w:val="NormalWeb"/>
              <w:widowControl w:val="false"/>
              <w:suppressAutoHyphens w:val="true"/>
              <w:bidi w:val="0"/>
              <w:spacing w:lineRule="atLeast" w:line="100" w:before="28" w:after="0"/>
              <w:ind w:hanging="0" w:left="907" w:right="13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Web"/>
              <w:widowControl w:val="false"/>
              <w:suppressAutoHyphens w:val="true"/>
              <w:bidi w:val="0"/>
              <w:spacing w:lineRule="atLeast" w:line="100" w:before="28" w:after="0"/>
              <w:ind w:hanging="0" w:left="907" w:right="13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[Faço estes autos conclusos ao Des. Presidente do Tribunal de Justiça de Alagoas].</w:t>
            </w:r>
          </w:p>
          <w:p>
            <w:pPr>
              <w:pStyle w:val="NormalWeb"/>
              <w:widowControl w:val="false"/>
              <w:spacing w:before="28" w:after="0"/>
              <w:ind w:left="1701" w:right="17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Web"/>
              <w:widowControl w:val="false"/>
              <w:spacing w:before="28" w:after="0"/>
              <w:ind w:firstLine="1134" w:right="17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Maceió/AL, _______ de ____________de 20____.</w:t>
            </w:r>
          </w:p>
          <w:p>
            <w:pPr>
              <w:pStyle w:val="NormalWeb"/>
              <w:widowControl w:val="false"/>
              <w:spacing w:before="28" w:after="0"/>
              <w:ind w:left="1701" w:right="17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center" w:pos="4419" w:leader="none"/>
                <w:tab w:val="right" w:pos="8838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left" w:pos="708" w:leader="none"/>
                <w:tab w:val="center" w:pos="4419" w:leader="none"/>
                <w:tab w:val="right" w:pos="8838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Subdiretor Geral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19" w:leader="none"/>
                <w:tab w:val="left" w:pos="8838" w:leader="none"/>
              </w:tabs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Web"/>
              <w:widowControl w:val="false"/>
              <w:spacing w:before="28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DESPACHO</w:t>
            </w:r>
          </w:p>
          <w:p>
            <w:pPr>
              <w:pStyle w:val="NormalWeb"/>
              <w:widowControl w:val="false"/>
              <w:spacing w:before="28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western"/>
              <w:widowControl w:val="false"/>
              <w:tabs>
                <w:tab w:val="clear" w:pos="708"/>
                <w:tab w:val="left" w:pos="1020" w:leader="none"/>
                <w:tab w:val="left" w:pos="1134" w:leader="none"/>
              </w:tabs>
              <w:suppressAutoHyphens w:val="true"/>
              <w:bidi w:val="0"/>
              <w:spacing w:lineRule="atLeast" w:line="360" w:before="28" w:after="0"/>
              <w:ind w:firstLine="397" w:left="397" w:right="68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Considerando as documentações constantes no Processo Administrativo em epígrafe, em conformidade com o [Despacho/Parecer [Referencial]] GPAPJ nº ______/______, emanado pela Procuradoria Administrativa deste Sodalício, 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AUTORIZO </w:t>
            </w:r>
            <w:r>
              <w:rPr>
                <w:rFonts w:cs="Arial" w:ascii="Arial" w:hAnsi="Arial"/>
                <w:sz w:val="20"/>
                <w:szCs w:val="20"/>
              </w:rPr>
              <w:t xml:space="preserve">a celebração do [___Termo Aditivo/ Termo de Cooperação/ Termo de Cessão de Uso/ Convênio] nº_____/20__, entre o </w:t>
            </w:r>
            <w:r>
              <w:rPr>
                <w:rFonts w:cs="Arial" w:ascii="Arial" w:hAnsi="Arial"/>
                <w:b/>
                <w:caps/>
                <w:sz w:val="20"/>
                <w:szCs w:val="20"/>
              </w:rPr>
              <w:t>Tribunal de Justiça de Alagoas,</w:t>
            </w:r>
            <w:r>
              <w:rPr>
                <w:rFonts w:cs="Arial" w:ascii="Arial" w:hAnsi="Arial"/>
                <w:sz w:val="20"/>
                <w:szCs w:val="20"/>
              </w:rPr>
              <w:t xml:space="preserve"> com a interveniência do [indicar o nome do interveniente, se houver] e a [</w:t>
            </w:r>
            <w:r>
              <w:rPr>
                <w:rFonts w:cs="Arial" w:ascii="Arial" w:hAnsi="Arial"/>
                <w:b/>
                <w:sz w:val="20"/>
                <w:szCs w:val="20"/>
              </w:rPr>
              <w:t>CONVENENTE/COOPERADO/PARTÍCIPE/CEDENTE/CESSIONÁRIO</w:t>
            </w:r>
            <w:r>
              <w:rPr>
                <w:rFonts w:cs="Arial" w:ascii="Arial" w:hAnsi="Arial"/>
                <w:sz w:val="20"/>
                <w:szCs w:val="20"/>
              </w:rPr>
              <w:t>], tendo por objeto o(a)</w:t>
            </w:r>
            <w:r>
              <w:rPr>
                <w:rFonts w:cs="Arial" w:ascii="Arial" w:hAnsi="Arial"/>
                <w:caps/>
                <w:sz w:val="20"/>
                <w:szCs w:val="20"/>
              </w:rPr>
              <w:t>[INDICAR O OBJETO DO CONVÊNIO/Aditivo/CESSÃO]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  <w:p>
            <w:pPr>
              <w:pStyle w:val="western"/>
              <w:widowControl w:val="false"/>
              <w:tabs>
                <w:tab w:val="clear" w:pos="708"/>
                <w:tab w:val="left" w:pos="1020" w:leader="none"/>
                <w:tab w:val="left" w:pos="1134" w:leader="none"/>
              </w:tabs>
              <w:suppressAutoHyphens w:val="true"/>
              <w:bidi w:val="0"/>
              <w:spacing w:lineRule="atLeast" w:line="360" w:before="28" w:after="0"/>
              <w:ind w:firstLine="397" w:left="397" w:right="68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A vigência do referido instrumento será pelo período de___</w:t>
            </w:r>
            <w:r>
              <w:rPr>
                <w:rFonts w:cs="Arial" w:ascii="Arial" w:hAnsi="Arial"/>
                <w:sz w:val="20"/>
                <w:szCs w:val="20"/>
                <w:u w:val="single"/>
              </w:rPr>
              <w:t>[quantitativo de meses]</w:t>
            </w:r>
            <w:r>
              <w:rPr>
                <w:rFonts w:cs="Arial" w:ascii="Arial" w:hAnsi="Arial"/>
                <w:sz w:val="20"/>
                <w:szCs w:val="20"/>
              </w:rPr>
              <w:t>___[podendo, diante do interesse de ambas as partes, ocorrer sua renovação mediante a formalização de termo aditivo] ou [com previsão de renovação automática, consoante Cláusula ____ do instrumento em epígrafe].</w:t>
            </w:r>
          </w:p>
          <w:p>
            <w:pPr>
              <w:pStyle w:val="western"/>
              <w:widowControl w:val="false"/>
              <w:tabs>
                <w:tab w:val="clear" w:pos="708"/>
                <w:tab w:val="left" w:pos="1020" w:leader="none"/>
                <w:tab w:val="left" w:pos="1134" w:leader="none"/>
              </w:tabs>
              <w:suppressAutoHyphens w:val="true"/>
              <w:bidi w:val="0"/>
              <w:spacing w:lineRule="atLeast" w:line="360" w:before="28" w:after="0"/>
              <w:ind w:firstLine="397" w:left="397" w:right="680"/>
              <w:jc w:val="both"/>
              <w:rPr>
                <w:rFonts w:ascii="Arial" w:hAnsi="Arial" w:cs="Arial"/>
                <w:i/>
                <w:i/>
                <w:iCs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shd w:fill="FFFF00" w:val="clear"/>
              </w:rPr>
              <w:t>[Ou]</w:t>
            </w:r>
          </w:p>
          <w:p>
            <w:pPr>
              <w:pStyle w:val="western"/>
              <w:widowControl w:val="false"/>
              <w:tabs>
                <w:tab w:val="clear" w:pos="708"/>
                <w:tab w:val="left" w:pos="1020" w:leader="none"/>
                <w:tab w:val="left" w:pos="1134" w:leader="none"/>
              </w:tabs>
              <w:suppressAutoHyphens w:val="true"/>
              <w:bidi w:val="0"/>
              <w:spacing w:lineRule="atLeast" w:line="360" w:before="28" w:after="0"/>
              <w:ind w:firstLine="397" w:left="397" w:right="680"/>
              <w:jc w:val="both"/>
              <w:rPr>
                <w:rFonts w:ascii="Arial" w:hAnsi="Arial"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ascii="Arial" w:hAnsi="Arial"/>
                <w:sz w:val="20"/>
                <w:szCs w:val="20"/>
                <w:shd w:fill="FFFF00" w:val="clear"/>
              </w:rPr>
              <w:t>A vigência do referido instrumento será por mais ____ (_____) meses, contados a partir de ____</w:t>
            </w:r>
            <w:r>
              <w:rPr>
                <w:rFonts w:ascii="Arial" w:hAnsi="Arial"/>
                <w:bCs/>
                <w:sz w:val="20"/>
                <w:szCs w:val="20"/>
                <w:shd w:fill="FFFF00" w:val="clear"/>
              </w:rPr>
              <w:t xml:space="preserve"> (______) de _________ de 20___ </w:t>
            </w:r>
            <w:r>
              <w:rPr>
                <w:rFonts w:ascii="Arial" w:hAnsi="Arial"/>
                <w:sz w:val="20"/>
                <w:szCs w:val="20"/>
                <w:shd w:fill="FFFF00" w:val="clear"/>
              </w:rPr>
              <w:t>até _____</w:t>
            </w:r>
            <w:r>
              <w:rPr>
                <w:rFonts w:ascii="Arial" w:hAnsi="Arial"/>
                <w:bCs/>
                <w:sz w:val="20"/>
                <w:szCs w:val="20"/>
                <w:shd w:fill="FFFF00" w:val="clear"/>
              </w:rPr>
              <w:t xml:space="preserve"> (______) de _______ de 2025</w:t>
            </w:r>
            <w:r>
              <w:rPr>
                <w:rFonts w:ascii="Arial" w:hAnsi="Arial"/>
                <w:sz w:val="20"/>
                <w:szCs w:val="20"/>
                <w:shd w:fill="FFFF00" w:val="clear"/>
              </w:rPr>
              <w:t>.</w:t>
            </w:r>
          </w:p>
          <w:p>
            <w:pPr>
              <w:pStyle w:val="western"/>
              <w:widowControl w:val="false"/>
              <w:tabs>
                <w:tab w:val="clear" w:pos="708"/>
                <w:tab w:val="left" w:pos="1020" w:leader="none"/>
                <w:tab w:val="left" w:pos="1134" w:leader="none"/>
              </w:tabs>
              <w:suppressAutoHyphens w:val="true"/>
              <w:bidi w:val="0"/>
              <w:spacing w:lineRule="atLeast" w:line="360" w:before="28" w:after="0"/>
              <w:ind w:firstLine="397" w:left="397" w:right="68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À Subdireção-Geral para as devidas providências.</w:t>
            </w:r>
          </w:p>
          <w:p>
            <w:pPr>
              <w:pStyle w:val="NormalWeb"/>
              <w:widowControl w:val="false"/>
              <w:spacing w:before="28" w:after="0"/>
              <w:ind w:firstLine="1134" w:right="1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Web"/>
              <w:widowControl w:val="false"/>
              <w:spacing w:before="28" w:after="0"/>
              <w:ind w:firstLine="1631" w:right="1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Maceió/AL, _______ de _____________de_________.</w:t>
            </w:r>
          </w:p>
          <w:p>
            <w:pPr>
              <w:pStyle w:val="western"/>
              <w:widowControl w:val="false"/>
              <w:spacing w:before="28" w:after="0"/>
              <w:ind w:right="13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BodyText"/>
              <w:widowControl w:val="false"/>
              <w:ind w:left="1134" w:right="1044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Des._______________________________________________________</w:t>
            </w:r>
          </w:p>
          <w:p>
            <w:pPr>
              <w:pStyle w:val="BodyText"/>
              <w:widowControl w:val="false"/>
              <w:ind w:left="1134" w:right="1044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Presidente do Tribunal de Justiça do Estado de Alagoas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567" w:gutter="0" w:header="860" w:top="917" w:footer="0" w:bottom="426"/>
      <w:pgNumType w:fmt="decimal"/>
      <w:formProt w:val="false"/>
      <w:textDirection w:val="lrTb"/>
      <w:docGrid w:type="default" w:linePitch="240" w:charSpace="3440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19" w:type="dxa"/>
      <w:jc w:val="center"/>
      <w:tblInd w:w="0" w:type="dxa"/>
      <w:tblLayout w:type="fixed"/>
      <w:tblCellMar>
        <w:top w:w="0" w:type="dxa"/>
        <w:left w:w="49" w:type="dxa"/>
        <w:bottom w:w="0" w:type="dxa"/>
        <w:right w:w="72" w:type="dxa"/>
      </w:tblCellMar>
      <w:tblLook w:firstRow="0" w:noVBand="0" w:lastRow="0" w:firstColumn="0" w:lastColumn="0" w:noHBand="0" w:val="0000"/>
    </w:tblPr>
    <w:tblGrid>
      <w:gridCol w:w="2797"/>
      <w:gridCol w:w="3405"/>
      <w:gridCol w:w="2811"/>
      <w:gridCol w:w="1406"/>
    </w:tblGrid>
    <w:tr>
      <w:trPr>
        <w:trHeight w:val="813" w:hRule="atLeast"/>
        <w:cantSplit w:val="true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color="auto" w:fill="auto" w:val="clear"/>
          <w:vAlign w:val="center"/>
        </w:tcPr>
        <w:p>
          <w:pPr>
            <w:pStyle w:val="Ttulo21"/>
            <w:widowControl w:val="false"/>
            <w:spacing w:before="60" w:after="60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1304290" cy="469265"/>
                <wp:effectExtent l="0" t="0" r="0" b="0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color="auto" w:fill="auto" w:val="clear"/>
          <w:tcMar>
            <w:left w:w="64" w:type="dxa"/>
          </w:tcMar>
          <w:vAlign w:val="center"/>
        </w:tcPr>
        <w:p>
          <w:pPr>
            <w:pStyle w:val="Ttulo61"/>
            <w:widowControl w:val="false"/>
            <w:spacing w:before="60" w:after="60"/>
            <w:rPr>
              <w:sz w:val="28"/>
            </w:rPr>
          </w:pPr>
          <w:r>
            <w:rPr>
              <w:sz w:val="28"/>
            </w:rPr>
            <w:t>Autorização do Presidente - Termo Aditivo/</w:t>
          </w:r>
          <w:r>
            <w:rPr>
              <w:sz w:val="28"/>
            </w:rPr>
            <w:t>Acordo</w:t>
          </w:r>
          <w:r>
            <w:rPr>
              <w:sz w:val="28"/>
            </w:rPr>
            <w:t xml:space="preserve"> de Cooperação/Termo de Cessão de Uso e Convênio</w:t>
          </w:r>
        </w:p>
      </w:tc>
    </w:tr>
    <w:tr>
      <w:trPr>
        <w:cantSplit w:val="true"/>
      </w:trPr>
      <w:tc>
        <w:tcPr>
          <w:tcW w:w="6202" w:type="dxa"/>
          <w:gridSpan w:val="2"/>
          <w:vMerge w:val="restart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color="auto" w:fill="auto" w:val="clear"/>
        </w:tcPr>
        <w:p>
          <w:pPr>
            <w:pStyle w:val="Normal"/>
            <w:widowControl w:val="false"/>
            <w:spacing w:before="60" w:after="60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Processo</w:t>
          </w:r>
        </w:p>
        <w:p>
          <w:pPr>
            <w:pStyle w:val="Ttulo31"/>
            <w:widowControl w:val="false"/>
            <w:rPr>
              <w:rFonts w:ascii="Arial" w:hAnsi="Arial" w:cs="Arial"/>
            </w:rPr>
          </w:pPr>
          <w:r>
            <w:rPr>
              <w:rFonts w:cs="Arial" w:ascii="Arial" w:hAnsi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color="auto" w:fill="auto" w:val="clear"/>
          <w:tcMar>
            <w:left w:w="64" w:type="dxa"/>
          </w:tcMar>
        </w:tcPr>
        <w:p>
          <w:pPr>
            <w:pStyle w:val="Normal"/>
            <w:widowControl w:val="false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color="auto" w:fill="auto" w:val="clear"/>
        </w:tcPr>
        <w:p>
          <w:pPr>
            <w:pStyle w:val="Normal"/>
            <w:widowControl w:val="false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Folha nº</w:t>
          </w:r>
        </w:p>
      </w:tc>
    </w:tr>
    <w:tr>
      <w:trPr>
        <w:cantSplit w:val="true"/>
      </w:trPr>
      <w:tc>
        <w:tcPr>
          <w:tcW w:w="6202" w:type="dxa"/>
          <w:gridSpan w:val="2"/>
          <w:vMerge w:val="continue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color="auto" w:fill="auto" w:val="clear"/>
        </w:tcPr>
        <w:p>
          <w:pPr>
            <w:pStyle w:val="Ttulo31"/>
            <w:widowControl w:val="false"/>
            <w:rPr>
              <w:rFonts w:ascii="Arial" w:hAnsi="Arial" w:cs="Arial"/>
              <w:b/>
              <w:sz w:val="24"/>
              <w:szCs w:val="24"/>
              <w:u w:val="none"/>
            </w:rPr>
          </w:pPr>
          <w:r>
            <w:rPr>
              <w:rFonts w:cs="Arial" w:ascii="Arial" w:hAnsi="Arial"/>
              <w:b/>
              <w:sz w:val="24"/>
              <w:szCs w:val="24"/>
              <w:u w:val="none"/>
            </w:rPr>
          </w: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color="auto" w:fill="auto" w:val="clear"/>
          <w:tcMar>
            <w:left w:w="64" w:type="dxa"/>
          </w:tcMar>
          <w:vAlign w:val="center"/>
        </w:tcPr>
        <w:p>
          <w:pPr>
            <w:pStyle w:val="Normal"/>
            <w:widowControl w:val="false"/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cs="Arial" w:ascii="Arial" w:hAnsi="Arial"/>
              <w:b/>
              <w:sz w:val="24"/>
              <w:szCs w:val="24"/>
            </w:rPr>
            <w:t>F.SUBD.25.0</w:t>
          </w:r>
          <w:r>
            <w:rPr>
              <w:rFonts w:cs="Arial" w:ascii="Arial" w:hAnsi="Arial"/>
              <w:b/>
              <w:sz w:val="24"/>
              <w:szCs w:val="24"/>
              <w:shd w:fill="FFFF00" w:val="clear"/>
            </w:rPr>
            <w:t>7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color="auto" w:fill="auto" w:val="clear"/>
        </w:tcPr>
        <w:p>
          <w:pPr>
            <w:pStyle w:val="Normal"/>
            <w:widowControl w:val="false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cs="Arial" w:ascii="Arial" w:hAnsi="Arial"/>
              <w:b/>
              <w:sz w:val="24"/>
              <w:szCs w:val="24"/>
            </w:rPr>
            <w:fldChar w:fldCharType="begin"/>
          </w:r>
          <w:r>
            <w:rPr>
              <w:sz w:val="24"/>
              <w:b/>
              <w:szCs w:val="24"/>
              <w:rFonts w:cs="Arial" w:ascii="Arial" w:hAnsi="Arial"/>
            </w:rPr>
            <w:instrText xml:space="preserve"> PAGE </w:instrText>
          </w:r>
          <w:r>
            <w:rPr>
              <w:sz w:val="24"/>
              <w:b/>
              <w:szCs w:val="24"/>
              <w:rFonts w:cs="Arial" w:ascii="Arial" w:hAnsi="Arial"/>
            </w:rPr>
            <w:fldChar w:fldCharType="separate"/>
          </w:r>
          <w:r>
            <w:rPr>
              <w:sz w:val="24"/>
              <w:b/>
              <w:szCs w:val="24"/>
              <w:rFonts w:cs="Arial" w:ascii="Arial" w:hAnsi="Arial"/>
            </w:rPr>
            <w:t>1</w:t>
          </w:r>
          <w:r>
            <w:rPr>
              <w:sz w:val="24"/>
              <w:b/>
              <w:szCs w:val="24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b/>
              <w:caps/>
              <w:sz w:val="24"/>
              <w:szCs w:val="24"/>
            </w:rPr>
            <w:t>/1</w:t>
          </w:r>
        </w:p>
      </w:tc>
    </w:tr>
  </w:tbl>
  <w:p>
    <w:pPr>
      <w:pStyle w:val="Cabealho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19" w:type="dxa"/>
      <w:jc w:val="center"/>
      <w:tblInd w:w="0" w:type="dxa"/>
      <w:tblLayout w:type="fixed"/>
      <w:tblCellMar>
        <w:top w:w="0" w:type="dxa"/>
        <w:left w:w="49" w:type="dxa"/>
        <w:bottom w:w="0" w:type="dxa"/>
        <w:right w:w="72" w:type="dxa"/>
      </w:tblCellMar>
      <w:tblLook w:firstRow="0" w:noVBand="0" w:lastRow="0" w:firstColumn="0" w:lastColumn="0" w:noHBand="0" w:val="0000"/>
    </w:tblPr>
    <w:tblGrid>
      <w:gridCol w:w="2797"/>
      <w:gridCol w:w="3405"/>
      <w:gridCol w:w="2811"/>
      <w:gridCol w:w="1406"/>
    </w:tblGrid>
    <w:tr>
      <w:trPr>
        <w:trHeight w:val="813" w:hRule="atLeast"/>
        <w:cantSplit w:val="true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color="auto" w:fill="auto" w:val="clear"/>
          <w:vAlign w:val="center"/>
        </w:tcPr>
        <w:p>
          <w:pPr>
            <w:pStyle w:val="Ttulo21"/>
            <w:widowControl w:val="false"/>
            <w:spacing w:before="60" w:after="60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1304290" cy="469265"/>
                <wp:effectExtent l="0" t="0" r="0" b="0"/>
                <wp:docPr id="2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color="auto" w:fill="auto" w:val="clear"/>
          <w:tcMar>
            <w:left w:w="64" w:type="dxa"/>
          </w:tcMar>
          <w:vAlign w:val="center"/>
        </w:tcPr>
        <w:p>
          <w:pPr>
            <w:pStyle w:val="Ttulo61"/>
            <w:widowControl w:val="false"/>
            <w:spacing w:before="60" w:after="60"/>
            <w:rPr>
              <w:sz w:val="28"/>
            </w:rPr>
          </w:pPr>
          <w:r>
            <w:rPr>
              <w:sz w:val="28"/>
            </w:rPr>
            <w:t>Autorização do Presidente - Termo Aditivo/</w:t>
          </w:r>
          <w:r>
            <w:rPr>
              <w:sz w:val="28"/>
            </w:rPr>
            <w:t>Acordo</w:t>
          </w:r>
          <w:r>
            <w:rPr>
              <w:sz w:val="28"/>
            </w:rPr>
            <w:t xml:space="preserve"> de Cooperação/Termo de Cessão de Uso e Convênio</w:t>
          </w:r>
        </w:p>
      </w:tc>
    </w:tr>
    <w:tr>
      <w:trPr>
        <w:cantSplit w:val="true"/>
      </w:trPr>
      <w:tc>
        <w:tcPr>
          <w:tcW w:w="6202" w:type="dxa"/>
          <w:gridSpan w:val="2"/>
          <w:vMerge w:val="restart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color="auto" w:fill="auto" w:val="clear"/>
        </w:tcPr>
        <w:p>
          <w:pPr>
            <w:pStyle w:val="Normal"/>
            <w:widowControl w:val="false"/>
            <w:spacing w:before="60" w:after="60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Processo</w:t>
          </w:r>
        </w:p>
        <w:p>
          <w:pPr>
            <w:pStyle w:val="Ttulo31"/>
            <w:widowControl w:val="false"/>
            <w:rPr>
              <w:rFonts w:ascii="Arial" w:hAnsi="Arial" w:cs="Arial"/>
            </w:rPr>
          </w:pPr>
          <w:r>
            <w:rPr>
              <w:rFonts w:cs="Arial" w:ascii="Arial" w:hAnsi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color="auto" w:fill="auto" w:val="clear"/>
          <w:tcMar>
            <w:left w:w="64" w:type="dxa"/>
          </w:tcMar>
        </w:tcPr>
        <w:p>
          <w:pPr>
            <w:pStyle w:val="Normal"/>
            <w:widowControl w:val="false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color="auto" w:fill="auto" w:val="clear"/>
        </w:tcPr>
        <w:p>
          <w:pPr>
            <w:pStyle w:val="Normal"/>
            <w:widowControl w:val="false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Folha nº</w:t>
          </w:r>
        </w:p>
      </w:tc>
    </w:tr>
    <w:tr>
      <w:trPr>
        <w:cantSplit w:val="true"/>
      </w:trPr>
      <w:tc>
        <w:tcPr>
          <w:tcW w:w="6202" w:type="dxa"/>
          <w:gridSpan w:val="2"/>
          <w:vMerge w:val="continue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color="auto" w:fill="auto" w:val="clear"/>
        </w:tcPr>
        <w:p>
          <w:pPr>
            <w:pStyle w:val="Ttulo31"/>
            <w:widowControl w:val="false"/>
            <w:rPr>
              <w:rFonts w:ascii="Arial" w:hAnsi="Arial" w:cs="Arial"/>
              <w:b/>
              <w:sz w:val="24"/>
              <w:szCs w:val="24"/>
              <w:u w:val="none"/>
            </w:rPr>
          </w:pPr>
          <w:r>
            <w:rPr>
              <w:rFonts w:cs="Arial" w:ascii="Arial" w:hAnsi="Arial"/>
              <w:b/>
              <w:sz w:val="24"/>
              <w:szCs w:val="24"/>
              <w:u w:val="none"/>
            </w:rPr>
          </w: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color="auto" w:fill="auto" w:val="clear"/>
          <w:tcMar>
            <w:left w:w="64" w:type="dxa"/>
          </w:tcMar>
          <w:vAlign w:val="center"/>
        </w:tcPr>
        <w:p>
          <w:pPr>
            <w:pStyle w:val="Normal"/>
            <w:widowControl w:val="false"/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cs="Arial" w:ascii="Arial" w:hAnsi="Arial"/>
              <w:b/>
              <w:sz w:val="24"/>
              <w:szCs w:val="24"/>
            </w:rPr>
            <w:t>F.SUBD.25.0</w:t>
          </w:r>
          <w:r>
            <w:rPr>
              <w:rFonts w:cs="Arial" w:ascii="Arial" w:hAnsi="Arial"/>
              <w:b/>
              <w:sz w:val="24"/>
              <w:szCs w:val="24"/>
              <w:shd w:fill="FFFF00" w:val="clear"/>
            </w:rPr>
            <w:t>7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color="auto" w:fill="auto" w:val="clear"/>
        </w:tcPr>
        <w:p>
          <w:pPr>
            <w:pStyle w:val="Normal"/>
            <w:widowControl w:val="false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cs="Arial" w:ascii="Arial" w:hAnsi="Arial"/>
              <w:b/>
              <w:sz w:val="24"/>
              <w:szCs w:val="24"/>
            </w:rPr>
            <w:fldChar w:fldCharType="begin"/>
          </w:r>
          <w:r>
            <w:rPr>
              <w:sz w:val="24"/>
              <w:b/>
              <w:szCs w:val="24"/>
              <w:rFonts w:cs="Arial" w:ascii="Arial" w:hAnsi="Arial"/>
            </w:rPr>
            <w:instrText xml:space="preserve"> PAGE </w:instrText>
          </w:r>
          <w:r>
            <w:rPr>
              <w:sz w:val="24"/>
              <w:b/>
              <w:szCs w:val="24"/>
              <w:rFonts w:cs="Arial" w:ascii="Arial" w:hAnsi="Arial"/>
            </w:rPr>
            <w:fldChar w:fldCharType="separate"/>
          </w:r>
          <w:r>
            <w:rPr>
              <w:sz w:val="24"/>
              <w:b/>
              <w:szCs w:val="24"/>
              <w:rFonts w:cs="Arial" w:ascii="Arial" w:hAnsi="Arial"/>
            </w:rPr>
            <w:t>1</w:t>
          </w:r>
          <w:r>
            <w:rPr>
              <w:sz w:val="24"/>
              <w:b/>
              <w:szCs w:val="24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b/>
              <w:caps/>
              <w:sz w:val="24"/>
              <w:szCs w:val="24"/>
            </w:rPr>
            <w:t>/1</w:t>
          </w:r>
        </w:p>
      </w:tc>
    </w:tr>
  </w:tbl>
  <w:p>
    <w:pPr>
      <w:pStyle w:val="Cabealho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iCs/>
        <w:bCs/>
        <w:lang w:val="pt-BR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459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2459e"/>
    <w:rPr/>
  </w:style>
  <w:style w:type="character" w:styleId="Hyperlink" w:customStyle="1">
    <w:name w:val="Hyperlink"/>
    <w:qFormat/>
    <w:rsid w:val="001c0ed4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qFormat/>
    <w:rsid w:val="00ac67e1"/>
    <w:rPr>
      <w:rFonts w:ascii="Tahoma" w:hAnsi="Tahoma" w:cs="Tahoma"/>
      <w:sz w:val="16"/>
      <w:szCs w:val="16"/>
    </w:rPr>
  </w:style>
  <w:style w:type="character" w:styleId="WW8Num1z0" w:customStyle="1">
    <w:name w:val="WW8Num1z0"/>
    <w:qFormat/>
    <w:rsid w:val="001d0703"/>
    <w:rPr>
      <w:lang w:val="pt-BR"/>
    </w:rPr>
  </w:style>
  <w:style w:type="character" w:styleId="WW8Num1z1" w:customStyle="1">
    <w:name w:val="WW8Num1z1"/>
    <w:qFormat/>
    <w:rsid w:val="001d0703"/>
    <w:rPr/>
  </w:style>
  <w:style w:type="character" w:styleId="WW8Num1z2" w:customStyle="1">
    <w:name w:val="WW8Num1z2"/>
    <w:qFormat/>
    <w:rsid w:val="001d0703"/>
    <w:rPr/>
  </w:style>
  <w:style w:type="character" w:styleId="WW8Num1z3" w:customStyle="1">
    <w:name w:val="WW8Num1z3"/>
    <w:qFormat/>
    <w:rsid w:val="001d0703"/>
    <w:rPr/>
  </w:style>
  <w:style w:type="character" w:styleId="WW8Num1z4" w:customStyle="1">
    <w:name w:val="WW8Num1z4"/>
    <w:qFormat/>
    <w:rsid w:val="001d0703"/>
    <w:rPr>
      <w:bCs/>
      <w:iCs/>
      <w:lang w:val="pt-BR"/>
    </w:rPr>
  </w:style>
  <w:style w:type="character" w:styleId="WW8Num1z5" w:customStyle="1">
    <w:name w:val="WW8Num1z5"/>
    <w:qFormat/>
    <w:rsid w:val="001d0703"/>
    <w:rPr/>
  </w:style>
  <w:style w:type="character" w:styleId="WW8Num1z6" w:customStyle="1">
    <w:name w:val="WW8Num1z6"/>
    <w:qFormat/>
    <w:rsid w:val="001d0703"/>
    <w:rPr/>
  </w:style>
  <w:style w:type="character" w:styleId="WW8Num1z7" w:customStyle="1">
    <w:name w:val="WW8Num1z7"/>
    <w:qFormat/>
    <w:rsid w:val="001d0703"/>
    <w:rPr/>
  </w:style>
  <w:style w:type="character" w:styleId="WW8Num1z8" w:customStyle="1">
    <w:name w:val="WW8Num1z8"/>
    <w:qFormat/>
    <w:rsid w:val="001d0703"/>
    <w:rPr/>
  </w:style>
  <w:style w:type="character" w:styleId="CabealhoChar" w:customStyle="1">
    <w:name w:val="Cabeçalho Char"/>
    <w:basedOn w:val="DefaultParagraphFont"/>
    <w:qFormat/>
    <w:rsid w:val="00c123e6"/>
    <w:rPr/>
  </w:style>
  <w:style w:type="character" w:styleId="RodapChar" w:customStyle="1">
    <w:name w:val="Rodapé Char"/>
    <w:basedOn w:val="DefaultParagraphFont"/>
    <w:qFormat/>
    <w:rsid w:val="00c123e6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2459e"/>
    <w:pPr>
      <w:jc w:val="both"/>
    </w:pPr>
    <w:rPr/>
  </w:style>
  <w:style w:type="paragraph" w:styleId="List">
    <w:name w:val="List"/>
    <w:basedOn w:val="BodyText"/>
    <w:rsid w:val="001d0703"/>
    <w:pPr/>
    <w:rPr>
      <w:rFonts w:cs="Mangal"/>
    </w:rPr>
  </w:style>
  <w:style w:type="paragraph" w:styleId="Caption">
    <w:name w:val="Caption"/>
    <w:basedOn w:val="Normal"/>
    <w:qFormat/>
    <w:rsid w:val="001d07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d0703"/>
    <w:pPr>
      <w:suppressLineNumbers/>
    </w:pPr>
    <w:rPr>
      <w:rFonts w:cs="Mangal"/>
    </w:rPr>
  </w:style>
  <w:style w:type="paragraph" w:styleId="Ttulo11" w:customStyle="1">
    <w:name w:val="Título 11"/>
    <w:basedOn w:val="Normal"/>
    <w:next w:val="Normal"/>
    <w:qFormat/>
    <w:rsid w:val="0012459e"/>
    <w:pPr>
      <w:keepNext w:val="true"/>
      <w:jc w:val="center"/>
      <w:outlineLvl w:val="0"/>
    </w:pPr>
    <w:rPr>
      <w:b/>
      <w:sz w:val="52"/>
    </w:rPr>
  </w:style>
  <w:style w:type="paragraph" w:styleId="Ttulo21" w:customStyle="1">
    <w:name w:val="Título 21"/>
    <w:basedOn w:val="Normal"/>
    <w:next w:val="Normal"/>
    <w:qFormat/>
    <w:rsid w:val="0012459e"/>
    <w:pPr>
      <w:keepNext w:val="true"/>
      <w:jc w:val="center"/>
      <w:outlineLvl w:val="1"/>
    </w:pPr>
    <w:rPr>
      <w:b/>
      <w:sz w:val="28"/>
    </w:rPr>
  </w:style>
  <w:style w:type="paragraph" w:styleId="Ttulo31" w:customStyle="1">
    <w:name w:val="Título 31"/>
    <w:basedOn w:val="Normal"/>
    <w:next w:val="Normal"/>
    <w:qFormat/>
    <w:rsid w:val="0012459e"/>
    <w:pPr>
      <w:keepNext w:val="true"/>
      <w:jc w:val="center"/>
      <w:outlineLvl w:val="2"/>
    </w:pPr>
    <w:rPr>
      <w:u w:val="single"/>
    </w:rPr>
  </w:style>
  <w:style w:type="paragraph" w:styleId="Ttulo41" w:customStyle="1">
    <w:name w:val="Título 41"/>
    <w:basedOn w:val="Normal"/>
    <w:next w:val="Normal"/>
    <w:qFormat/>
    <w:rsid w:val="0012459e"/>
    <w:pPr>
      <w:keepNext w:val="true"/>
      <w:outlineLvl w:val="3"/>
    </w:pPr>
    <w:rPr>
      <w:sz w:val="24"/>
    </w:rPr>
  </w:style>
  <w:style w:type="paragraph" w:styleId="Ttulo51" w:customStyle="1">
    <w:name w:val="Título 51"/>
    <w:basedOn w:val="Normal"/>
    <w:next w:val="Normal"/>
    <w:qFormat/>
    <w:rsid w:val="0012459e"/>
    <w:pPr>
      <w:keepNext w:val="true"/>
      <w:jc w:val="center"/>
      <w:outlineLvl w:val="4"/>
    </w:pPr>
    <w:rPr>
      <w:b/>
    </w:rPr>
  </w:style>
  <w:style w:type="paragraph" w:styleId="Ttulo61" w:customStyle="1">
    <w:name w:val="Título 61"/>
    <w:basedOn w:val="Normal"/>
    <w:next w:val="Normal"/>
    <w:qFormat/>
    <w:rsid w:val="0012459e"/>
    <w:pPr>
      <w:keepNext w:val="true"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paragraph" w:styleId="Title">
    <w:name w:val="Title"/>
    <w:basedOn w:val="Normal"/>
    <w:next w:val="BodyText"/>
    <w:qFormat/>
    <w:rsid w:val="001d070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rsid w:val="002a21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rsid w:val="002a2120"/>
    <w:pPr/>
    <w:rPr/>
  </w:style>
  <w:style w:type="paragraph" w:styleId="Cabealho1" w:customStyle="1">
    <w:name w:val="Cabeçalho1"/>
    <w:basedOn w:val="Normal"/>
    <w:qFormat/>
    <w:rsid w:val="0012459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1" w:customStyle="1">
    <w:name w:val="Rodapé1"/>
    <w:basedOn w:val="Normal"/>
    <w:qFormat/>
    <w:rsid w:val="0012459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qFormat/>
    <w:rsid w:val="0012459e"/>
    <w:pPr>
      <w:jc w:val="center"/>
    </w:pPr>
    <w:rPr>
      <w:rFonts w:ascii="Arial" w:hAnsi="Arial"/>
      <w:color w:val="000000"/>
    </w:rPr>
  </w:style>
  <w:style w:type="paragraph" w:styleId="ListParagraph">
    <w:name w:val="List Paragraph"/>
    <w:basedOn w:val="Normal"/>
    <w:uiPriority w:val="34"/>
    <w:qFormat/>
    <w:rsid w:val="00d32f23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xtodebaloChar"/>
    <w:qFormat/>
    <w:rsid w:val="00ac67e1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055953"/>
    <w:pPr>
      <w:tabs>
        <w:tab w:val="left" w:pos="708" w:leader="none"/>
      </w:tabs>
      <w:spacing w:lineRule="atLeast" w:line="100" w:before="28" w:after="119"/>
    </w:pPr>
    <w:rPr>
      <w:sz w:val="24"/>
      <w:szCs w:val="24"/>
      <w:lang w:eastAsia="zh-CN" w:bidi="hi-IN"/>
    </w:rPr>
  </w:style>
  <w:style w:type="paragraph" w:styleId="WW-Padro" w:customStyle="1">
    <w:name w:val="WW-Padrão"/>
    <w:qFormat/>
    <w:rsid w:val="00055953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Lucida Sans Unicode" w:cs="Mangal"/>
      <w:color w:val="auto"/>
      <w:kern w:val="0"/>
      <w:sz w:val="24"/>
      <w:szCs w:val="24"/>
      <w:lang w:val="pt-BR" w:eastAsia="zh-CN" w:bidi="hi-IN"/>
    </w:rPr>
  </w:style>
  <w:style w:type="paragraph" w:styleId="western" w:customStyle="1">
    <w:name w:val="western"/>
    <w:basedOn w:val="Normal"/>
    <w:qFormat/>
    <w:rsid w:val="00055953"/>
    <w:pPr>
      <w:tabs>
        <w:tab w:val="left" w:pos="708" w:leader="none"/>
      </w:tabs>
      <w:spacing w:lineRule="atLeast" w:line="100" w:before="28" w:after="119"/>
    </w:pPr>
    <w:rPr>
      <w:sz w:val="24"/>
      <w:szCs w:val="24"/>
      <w:lang w:eastAsia="zh-CN" w:bidi="hi-IN"/>
    </w:rPr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c123e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nhideWhenUsed/>
    <w:rsid w:val="00c123e6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  <w:rsid w:val="001d0703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LibreOffice/24.2.4.2$Windows_x86 LibreOffice_project/51a6219feb6075d9a4c46691dcfe0cd9c4fff3c2</Application>
  <AppVersion>15.0000</AppVersion>
  <Pages>1</Pages>
  <Words>312</Words>
  <Characters>2163</Characters>
  <CharactersWithSpaces>2441</CharactersWithSpaces>
  <Paragraphs>36</Paragraphs>
  <Company>RS2 Consultoria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2022-10-20T13:23:00Z</dcterms:created>
  <dc:creator>Romeu Alencar</dc:creator>
  <dc:description/>
  <dc:language>pt-BR</dc:language>
  <cp:lastModifiedBy/>
  <cp:lastPrinted>2016-06-07T12:12:00Z</cp:lastPrinted>
  <dcterms:modified xsi:type="dcterms:W3CDTF">2025-09-22T10:08:37Z</dcterms:modified>
  <cp:revision>5</cp:revision>
  <dc:subject/>
  <dc:title>Fluxo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