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F1334" w:rsidRPr="00D6244B" w:rsidTr="007A2A63">
        <w:trPr>
          <w:trHeight w:val="1385"/>
        </w:trPr>
        <w:tc>
          <w:tcPr>
            <w:tcW w:w="10440" w:type="dxa"/>
            <w:vAlign w:val="center"/>
          </w:tcPr>
          <w:p w:rsidR="002905FD" w:rsidRPr="00D6244B" w:rsidRDefault="002905FD" w:rsidP="00235941">
            <w:pPr>
              <w:rPr>
                <w:rFonts w:ascii="Arial" w:hAnsi="Arial" w:cs="Arial"/>
              </w:rPr>
            </w:pPr>
            <w:bookmarkStart w:id="0" w:name="_GoBack" w:colFirst="0" w:colLast="0"/>
          </w:p>
          <w:p w:rsidR="00AE157C" w:rsidRPr="00D6244B" w:rsidRDefault="00AE157C" w:rsidP="00C21902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21902" w:rsidRPr="00D444E3" w:rsidRDefault="00C21902" w:rsidP="00C21902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D444E3">
              <w:rPr>
                <w:rFonts w:ascii="Arial" w:hAnsi="Arial" w:cs="Arial"/>
                <w:b/>
                <w:bCs/>
                <w:lang w:eastAsia="zh-CN"/>
              </w:rPr>
              <w:t xml:space="preserve">Processo Administrativo nº </w:t>
            </w:r>
            <w:r w:rsidR="00F06FAB" w:rsidRPr="00D444E3">
              <w:rPr>
                <w:rFonts w:ascii="Arial" w:hAnsi="Arial" w:cs="Arial"/>
                <w:b/>
                <w:bCs/>
                <w:lang w:eastAsia="zh-CN"/>
              </w:rPr>
              <w:t>_______/___</w:t>
            </w:r>
            <w:r w:rsidR="00DE5CF8">
              <w:rPr>
                <w:rFonts w:ascii="Arial" w:hAnsi="Arial" w:cs="Arial"/>
                <w:b/>
                <w:bCs/>
                <w:lang w:eastAsia="zh-CN"/>
              </w:rPr>
              <w:t>_</w:t>
            </w:r>
            <w:r w:rsidR="00F06FAB" w:rsidRPr="00D444E3">
              <w:rPr>
                <w:rFonts w:ascii="Arial" w:hAnsi="Arial" w:cs="Arial"/>
                <w:b/>
                <w:bCs/>
                <w:lang w:eastAsia="zh-CN"/>
              </w:rPr>
              <w:t>__</w:t>
            </w:r>
          </w:p>
          <w:p w:rsidR="00F06FAB" w:rsidRPr="00D444E3" w:rsidRDefault="00C21902" w:rsidP="00F06FAB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D444E3">
              <w:rPr>
                <w:rFonts w:ascii="Arial" w:hAnsi="Arial" w:cs="Arial"/>
                <w:b/>
                <w:bCs/>
                <w:lang w:eastAsia="zh-CN"/>
              </w:rPr>
              <w:t>Assunto</w:t>
            </w:r>
            <w:r w:rsidR="00C57260" w:rsidRPr="00D444E3">
              <w:rPr>
                <w:rFonts w:ascii="Arial" w:hAnsi="Arial" w:cs="Arial"/>
                <w:b/>
                <w:bCs/>
                <w:lang w:eastAsia="zh-CN"/>
              </w:rPr>
              <w:t xml:space="preserve">: </w:t>
            </w:r>
            <w:r w:rsidR="00C15182">
              <w:rPr>
                <w:rFonts w:ascii="Arial" w:hAnsi="Arial" w:cs="Arial"/>
                <w:b/>
                <w:bCs/>
                <w:lang w:eastAsia="zh-CN"/>
              </w:rPr>
              <w:t>Aplicação de Penalidades</w:t>
            </w:r>
          </w:p>
          <w:p w:rsidR="00F06FAB" w:rsidRPr="00D444E3" w:rsidRDefault="00F06FAB" w:rsidP="00F06FAB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21902" w:rsidRPr="00D444E3" w:rsidRDefault="00745AA6" w:rsidP="00F06FAB">
            <w:pPr>
              <w:keepNext/>
              <w:tabs>
                <w:tab w:val="left" w:pos="-1620"/>
                <w:tab w:val="num" w:pos="0"/>
                <w:tab w:val="left" w:pos="284"/>
              </w:tabs>
              <w:suppressAutoHyphens/>
              <w:ind w:left="12"/>
              <w:jc w:val="both"/>
              <w:outlineLvl w:val="1"/>
              <w:rPr>
                <w:rFonts w:ascii="Arial" w:hAnsi="Arial" w:cs="Arial"/>
                <w:b/>
                <w:bCs/>
                <w:smallCaps/>
                <w:lang w:eastAsia="zh-CN"/>
              </w:rPr>
            </w:pPr>
            <w:r>
              <w:rPr>
                <w:rFonts w:ascii="Arial" w:hAnsi="Arial" w:cs="Arial"/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-1.75pt,7.45pt" to="484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" strokeweight=".26mm">
                  <v:stroke joinstyle="miter" endcap="square"/>
                </v:line>
              </w:pict>
            </w:r>
          </w:p>
          <w:p w:rsidR="00C21902" w:rsidRDefault="00C21902" w:rsidP="00C21902">
            <w:pPr>
              <w:keepNext/>
              <w:tabs>
                <w:tab w:val="left" w:pos="0"/>
              </w:tabs>
              <w:suppressAutoHyphens/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  <w:r w:rsidRPr="00D444E3"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  <w:t>Despacho</w:t>
            </w:r>
          </w:p>
          <w:p w:rsidR="00DE5CF8" w:rsidRDefault="00DE5CF8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F308B2" w:rsidRDefault="00F308B2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 xml:space="preserve">Cuidam os autos de procedimento administrativo instaurado a partir do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</w:t>
            </w:r>
            <w:r w:rsidRPr="00D444E3">
              <w:rPr>
                <w:rFonts w:ascii="Arial" w:hAnsi="Arial" w:cs="Arial"/>
                <w:bCs/>
                <w:lang w:eastAsia="zh-CN"/>
              </w:rPr>
              <w:t>Ofício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/Memorando]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n°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____/______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no qual o gestor do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</w:t>
            </w:r>
            <w:r w:rsidRPr="00D444E3">
              <w:rPr>
                <w:rFonts w:ascii="Arial" w:hAnsi="Arial" w:cs="Arial"/>
                <w:bCs/>
                <w:lang w:eastAsia="zh-CN"/>
              </w:rPr>
              <w:t>Contrato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/ARP]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n°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_______/_______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, celebrado com a 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>[Fornecedora/Contratada] [nome da empresa]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relata que </w:t>
            </w:r>
            <w:r w:rsidR="00F15161">
              <w:rPr>
                <w:rFonts w:ascii="Arial" w:hAnsi="Arial" w:cs="Arial"/>
                <w:bCs/>
                <w:lang w:eastAsia="zh-CN"/>
              </w:rPr>
              <w:t xml:space="preserve">o </w:t>
            </w:r>
            <w:r w:rsidRPr="00D444E3">
              <w:rPr>
                <w:rFonts w:ascii="Arial" w:hAnsi="Arial" w:cs="Arial"/>
                <w:bCs/>
                <w:lang w:eastAsia="zh-CN"/>
              </w:rPr>
              <w:t>não cumpri</w:t>
            </w:r>
            <w:r w:rsidR="00F15161">
              <w:rPr>
                <w:rFonts w:ascii="Arial" w:hAnsi="Arial" w:cs="Arial"/>
                <w:bCs/>
                <w:lang w:eastAsia="zh-CN"/>
              </w:rPr>
              <w:t>mento</w:t>
            </w:r>
            <w:r w:rsidRPr="00D444E3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F15161">
              <w:rPr>
                <w:rFonts w:ascii="Arial" w:hAnsi="Arial" w:cs="Arial"/>
                <w:bCs/>
                <w:lang w:eastAsia="zh-CN"/>
              </w:rPr>
              <w:t>d</w:t>
            </w:r>
            <w:r w:rsidRPr="00D444E3">
              <w:rPr>
                <w:rFonts w:ascii="Arial" w:hAnsi="Arial" w:cs="Arial"/>
                <w:bCs/>
                <w:lang w:eastAsia="zh-CN"/>
              </w:rPr>
              <w:t>as obrigações previstas no</w:t>
            </w:r>
            <w:r w:rsidR="00573B73" w:rsidRPr="00D444E3">
              <w:rPr>
                <w:rFonts w:ascii="Arial" w:hAnsi="Arial" w:cs="Arial"/>
                <w:bCs/>
                <w:lang w:eastAsia="zh-CN"/>
              </w:rPr>
              <w:t xml:space="preserve"> referido instrumento</w:t>
            </w:r>
            <w:r w:rsidR="007A2A63">
              <w:rPr>
                <w:rFonts w:ascii="Arial" w:hAnsi="Arial" w:cs="Arial"/>
                <w:bCs/>
                <w:lang w:eastAsia="zh-CN"/>
              </w:rPr>
              <w:t>, na forma descrita na tabela abaixo:</w:t>
            </w:r>
          </w:p>
          <w:p w:rsidR="00DA5692" w:rsidRDefault="00DA5692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76155B" w:rsidRDefault="0076155B" w:rsidP="00F308B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8628DE" w:rsidRPr="00DE5CF8" w:rsidRDefault="008628DE" w:rsidP="00C949AB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Desta feita, </w:t>
            </w:r>
            <w:r w:rsidR="00C949AB">
              <w:rPr>
                <w:rFonts w:ascii="Arial" w:hAnsi="Arial" w:cs="Arial"/>
                <w:bCs/>
                <w:lang w:eastAsia="zh-CN"/>
              </w:rPr>
              <w:t>uma vez recepcionado o Recurso</w:t>
            </w:r>
            <w:r w:rsidR="00DA5692">
              <w:rPr>
                <w:rFonts w:ascii="Arial" w:hAnsi="Arial" w:cs="Arial"/>
                <w:bCs/>
                <w:lang w:eastAsia="zh-CN"/>
              </w:rPr>
              <w:t xml:space="preserve"> à penalidade</w:t>
            </w:r>
            <w:r w:rsidR="002F7396">
              <w:rPr>
                <w:rFonts w:ascii="Arial" w:hAnsi="Arial" w:cs="Arial"/>
                <w:bCs/>
                <w:lang w:eastAsia="zh-CN"/>
              </w:rPr>
              <w:t xml:space="preserve"> aplicada</w:t>
            </w:r>
            <w:r w:rsidR="00DA5692">
              <w:rPr>
                <w:rFonts w:ascii="Arial" w:hAnsi="Arial" w:cs="Arial"/>
                <w:bCs/>
                <w:lang w:eastAsia="zh-CN"/>
              </w:rPr>
              <w:t xml:space="preserve"> de </w:t>
            </w:r>
            <w:r w:rsidR="00DA5692" w:rsidRPr="00DA5692">
              <w:rPr>
                <w:rFonts w:ascii="Arial" w:hAnsi="Arial" w:cs="Arial"/>
                <w:bCs/>
                <w:u w:val="single"/>
                <w:lang w:eastAsia="zh-CN"/>
              </w:rPr>
              <w:t>_[indicar a espécie de penalidade de acordo com o art. 39</w:t>
            </w:r>
            <w:r w:rsidR="00DA5692">
              <w:rPr>
                <w:rFonts w:ascii="Arial" w:hAnsi="Arial" w:cs="Arial"/>
                <w:bCs/>
                <w:u w:val="single"/>
                <w:lang w:eastAsia="zh-CN"/>
              </w:rPr>
              <w:t xml:space="preserve"> do Ato Normativo nº 48/2019</w:t>
            </w:r>
            <w:r w:rsidR="00DA5692">
              <w:rPr>
                <w:rFonts w:ascii="Arial" w:hAnsi="Arial" w:cs="Arial"/>
                <w:bCs/>
                <w:lang w:eastAsia="zh-CN"/>
              </w:rPr>
              <w:t>]_</w:t>
            </w:r>
            <w:r w:rsidR="00C949AB">
              <w:rPr>
                <w:rFonts w:ascii="Arial" w:hAnsi="Arial" w:cs="Arial"/>
                <w:bCs/>
                <w:lang w:eastAsia="zh-CN"/>
              </w:rPr>
              <w:t>,</w:t>
            </w:r>
            <w:r w:rsidR="00DA5692">
              <w:rPr>
                <w:rFonts w:ascii="Arial" w:hAnsi="Arial" w:cs="Arial"/>
                <w:bCs/>
                <w:lang w:eastAsia="zh-CN"/>
              </w:rPr>
              <w:t xml:space="preserve"> nos moldes dispostos no art. 51 do Ato Normativo nº 48/2019</w:t>
            </w:r>
            <w:r w:rsidR="002F7396">
              <w:rPr>
                <w:rFonts w:ascii="Arial" w:hAnsi="Arial" w:cs="Arial"/>
                <w:bCs/>
                <w:lang w:eastAsia="zh-CN"/>
              </w:rPr>
              <w:t>¹</w:t>
            </w:r>
            <w:r w:rsidR="00DA5692">
              <w:rPr>
                <w:rFonts w:ascii="Arial" w:hAnsi="Arial" w:cs="Arial"/>
                <w:bCs/>
                <w:lang w:eastAsia="zh-CN"/>
              </w:rPr>
              <w:t>,</w:t>
            </w:r>
            <w:r w:rsidR="00C949AB">
              <w:rPr>
                <w:rFonts w:ascii="Arial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  <w:bCs/>
                <w:lang w:eastAsia="zh-CN"/>
              </w:rPr>
              <w:t xml:space="preserve">encaminho os presentes autos ao </w:t>
            </w:r>
            <w:r w:rsidRPr="008628DE">
              <w:rPr>
                <w:rFonts w:ascii="Arial" w:hAnsi="Arial" w:cs="Arial"/>
                <w:b/>
                <w:bCs/>
                <w:lang w:eastAsia="zh-CN"/>
              </w:rPr>
              <w:t>Des. Presidente</w:t>
            </w:r>
            <w:r>
              <w:rPr>
                <w:rFonts w:ascii="Arial" w:hAnsi="Arial" w:cs="Arial"/>
                <w:b/>
                <w:bCs/>
                <w:lang w:eastAsia="zh-CN"/>
              </w:rPr>
              <w:t>____________</w:t>
            </w:r>
            <w:r w:rsidR="00DE5CF8">
              <w:rPr>
                <w:rFonts w:ascii="Arial" w:hAnsi="Arial" w:cs="Arial"/>
                <w:b/>
                <w:bCs/>
                <w:lang w:eastAsia="zh-CN"/>
              </w:rPr>
              <w:t>______________</w:t>
            </w:r>
            <w:r>
              <w:rPr>
                <w:rFonts w:ascii="Arial" w:hAnsi="Arial" w:cs="Arial"/>
                <w:b/>
                <w:bCs/>
                <w:lang w:eastAsia="zh-CN"/>
              </w:rPr>
              <w:t>_</w:t>
            </w:r>
            <w:r w:rsidR="00DE5CF8">
              <w:rPr>
                <w:rFonts w:ascii="Arial" w:hAnsi="Arial" w:cs="Arial"/>
                <w:b/>
                <w:bCs/>
                <w:lang w:eastAsia="zh-CN"/>
              </w:rPr>
              <w:t xml:space="preserve">. </w:t>
            </w:r>
          </w:p>
          <w:p w:rsidR="008628DE" w:rsidRDefault="008628DE" w:rsidP="00E8684A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4E0C69" w:rsidRPr="00D444E3" w:rsidRDefault="007B7408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  <w:r w:rsidRPr="00D444E3">
              <w:rPr>
                <w:rFonts w:ascii="Arial" w:hAnsi="Arial" w:cs="Arial"/>
                <w:bCs/>
                <w:lang w:eastAsia="zh-CN"/>
              </w:rPr>
              <w:t xml:space="preserve">Voltando. </w:t>
            </w:r>
          </w:p>
          <w:p w:rsidR="004E0C69" w:rsidRPr="00D444E3" w:rsidRDefault="004E0C69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4E0C69" w:rsidRPr="00D444E3" w:rsidRDefault="004E0C69" w:rsidP="00C21902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 w:rsidRPr="00D444E3">
              <w:rPr>
                <w:rFonts w:ascii="Arial" w:hAnsi="Arial" w:cs="Arial"/>
                <w:lang w:eastAsia="zh-CN"/>
              </w:rPr>
              <w:t>Maceió</w:t>
            </w:r>
            <w:r w:rsidR="000E7E8A" w:rsidRPr="00D444E3">
              <w:rPr>
                <w:rFonts w:ascii="Arial" w:hAnsi="Arial" w:cs="Arial"/>
                <w:lang w:eastAsia="zh-CN"/>
              </w:rPr>
              <w:t>/</w:t>
            </w:r>
            <w:r w:rsidR="00D444E3" w:rsidRPr="00D444E3">
              <w:rPr>
                <w:rFonts w:ascii="Arial" w:hAnsi="Arial" w:cs="Arial"/>
                <w:lang w:eastAsia="zh-CN"/>
              </w:rPr>
              <w:t xml:space="preserve"> </w:t>
            </w:r>
            <w:r w:rsidR="000E7E8A" w:rsidRPr="00D444E3">
              <w:rPr>
                <w:rFonts w:ascii="Arial" w:hAnsi="Arial" w:cs="Arial"/>
                <w:lang w:eastAsia="zh-CN"/>
              </w:rPr>
              <w:t>AL</w:t>
            </w:r>
            <w:r w:rsidRPr="00D444E3">
              <w:rPr>
                <w:rFonts w:ascii="Arial" w:hAnsi="Arial" w:cs="Arial"/>
                <w:lang w:eastAsia="zh-CN"/>
              </w:rPr>
              <w:t>, ______ de ______________de 20__.</w:t>
            </w: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4E0C69" w:rsidRPr="00D444E3" w:rsidRDefault="004E0C69" w:rsidP="004E0C6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D444E3">
              <w:rPr>
                <w:rFonts w:ascii="Arial" w:hAnsi="Arial" w:cs="Arial"/>
                <w:b/>
                <w:lang w:eastAsia="zh-CN"/>
              </w:rPr>
              <w:t>_____________________________________________</w:t>
            </w:r>
          </w:p>
          <w:p w:rsidR="004E0C69" w:rsidRPr="00D6244B" w:rsidRDefault="004E0C69" w:rsidP="004E0C69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D444E3">
              <w:rPr>
                <w:rFonts w:ascii="Arial" w:hAnsi="Arial" w:cs="Arial"/>
                <w:lang w:eastAsia="zh-CN"/>
              </w:rPr>
              <w:t>Subdiretor Geral</w:t>
            </w: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AE157C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DA5692" w:rsidRDefault="00DA5692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DA5692" w:rsidRDefault="00DA5692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DA5692" w:rsidRDefault="00DA5692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DA5692" w:rsidRDefault="00DA5692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DA5692" w:rsidRDefault="00DA5692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2F7396" w:rsidRDefault="002F7396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2F7396" w:rsidRDefault="002F7396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2F7396" w:rsidRDefault="002F7396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2F7396" w:rsidRDefault="002F7396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2F7396" w:rsidRDefault="002F7396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DA5692" w:rsidRPr="00D6244B" w:rsidRDefault="00DA5692" w:rsidP="00DA569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________________________</w:t>
            </w:r>
          </w:p>
          <w:p w:rsidR="002F7396" w:rsidRDefault="002F7396" w:rsidP="00DA56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949AB" w:rsidRPr="00C949AB" w:rsidRDefault="002F7396" w:rsidP="00DA56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¹</w:t>
            </w:r>
            <w:r w:rsidR="00C949AB" w:rsidRPr="00C949AB">
              <w:rPr>
                <w:rFonts w:ascii="Arial" w:hAnsi="Arial" w:cs="Arial"/>
                <w:i/>
                <w:sz w:val="16"/>
                <w:szCs w:val="16"/>
              </w:rPr>
              <w:t>Art. 51. Da decisão que aplicar sanção administrativa cabe recurso administrativo no prazo de 10 (dez) dias úteis, a contar da intimação do ato.</w:t>
            </w:r>
          </w:p>
          <w:p w:rsidR="00C949AB" w:rsidRPr="00C949AB" w:rsidRDefault="00C949AB" w:rsidP="00DA56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9AB">
              <w:rPr>
                <w:rFonts w:ascii="Arial" w:hAnsi="Arial" w:cs="Arial"/>
                <w:i/>
                <w:sz w:val="16"/>
                <w:szCs w:val="16"/>
              </w:rPr>
              <w:t>§1º. O recurso será dirigido à autoridade que proferiu a decisão, a qual, se não a reconsiderar no prazo de cinco dias, o encaminhará para julgamento.</w:t>
            </w:r>
          </w:p>
          <w:p w:rsidR="00C949AB" w:rsidRPr="00DA5692" w:rsidRDefault="00C949AB" w:rsidP="00DA56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A5692">
              <w:rPr>
                <w:rFonts w:ascii="Arial" w:hAnsi="Arial" w:cs="Arial"/>
                <w:b/>
                <w:i/>
                <w:sz w:val="16"/>
                <w:szCs w:val="16"/>
              </w:rPr>
              <w:t>§2º Não havendo retratação, recurso será decidido pelo Desembargador Presidente, quando interposto contra decisão do Subdiretor-Geral, ou pelo Tribunal Pleno, quando interposto contra decisão do Desembargador Presidente.</w:t>
            </w:r>
          </w:p>
          <w:p w:rsidR="00C949AB" w:rsidRPr="00C949AB" w:rsidRDefault="00C949AB" w:rsidP="00DA56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9AB">
              <w:rPr>
                <w:rFonts w:ascii="Arial" w:hAnsi="Arial" w:cs="Arial"/>
                <w:i/>
                <w:sz w:val="16"/>
                <w:szCs w:val="16"/>
              </w:rPr>
              <w:t>§3º. O recurso não terá efeito suspensivo, mas a autoridade recorrida ou o órgão julgador, motivadamente e presentes razões de interesse público, poderão atribuir-lhe tal eficácia.</w:t>
            </w:r>
          </w:p>
          <w:p w:rsidR="00C949AB" w:rsidRPr="00C949AB" w:rsidRDefault="00C949AB" w:rsidP="00DA56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9AB">
              <w:rPr>
                <w:rFonts w:ascii="Arial" w:hAnsi="Arial" w:cs="Arial"/>
                <w:i/>
                <w:sz w:val="16"/>
                <w:szCs w:val="16"/>
              </w:rPr>
              <w:t>§4º. A decisão do recurso, sempre motivada, será publicada pela Direção-Geral, no Diário da Justiça Eletrônico.</w:t>
            </w:r>
          </w:p>
          <w:p w:rsidR="00AE157C" w:rsidRPr="00320331" w:rsidRDefault="00C949AB" w:rsidP="003203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9AB">
              <w:rPr>
                <w:rFonts w:ascii="Arial" w:hAnsi="Arial" w:cs="Arial"/>
                <w:i/>
                <w:sz w:val="16"/>
                <w:szCs w:val="16"/>
              </w:rPr>
              <w:t>§5º. Após a publicação da decisão, o processo será encaminhado à Subdireção Geral para intimação do infrator quanto à decisão do recurso e informe ao gestor do contrato ou ata de registro de preços do teor da decisão aplicada.</w:t>
            </w:r>
          </w:p>
          <w:p w:rsidR="00AE157C" w:rsidRPr="00D6244B" w:rsidRDefault="00AE157C" w:rsidP="00C21902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:rsidR="007C5F94" w:rsidRDefault="007C5F94">
      <w:pPr>
        <w:rPr>
          <w:rFonts w:ascii="Arial" w:hAnsi="Arial" w:cs="Arial"/>
        </w:rPr>
      </w:pPr>
    </w:p>
    <w:sectPr w:rsidR="007C5F94" w:rsidSect="0012459E">
      <w:headerReference w:type="default" r:id="rId8"/>
      <w:footerReference w:type="default" r:id="rId9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0E" w:rsidRDefault="0054440E">
      <w:r>
        <w:separator/>
      </w:r>
    </w:p>
  </w:endnote>
  <w:endnote w:type="continuationSeparator" w:id="0">
    <w:p w:rsidR="0054440E" w:rsidRDefault="0054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4A" w:rsidRPr="007A2A63" w:rsidRDefault="00E8684A" w:rsidP="007A2A63">
    <w:pPr>
      <w:pStyle w:val="Rodap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0E" w:rsidRDefault="0054440E">
      <w:r>
        <w:separator/>
      </w:r>
    </w:p>
  </w:footnote>
  <w:footnote w:type="continuationSeparator" w:id="0">
    <w:p w:rsidR="0054440E" w:rsidRDefault="0054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4E0C69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4E0C69" w:rsidRPr="00AC67E1" w:rsidRDefault="004E0C69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4E0C69" w:rsidRPr="00D6244B" w:rsidRDefault="00320331" w:rsidP="006865F8">
          <w:pPr>
            <w:pStyle w:val="Ttulo6"/>
            <w:rPr>
              <w:sz w:val="28"/>
              <w:szCs w:val="28"/>
            </w:rPr>
          </w:pPr>
          <w:r w:rsidRPr="00320331">
            <w:rPr>
              <w:sz w:val="28"/>
              <w:szCs w:val="28"/>
            </w:rPr>
            <w:t xml:space="preserve">Despacho </w:t>
          </w:r>
          <w:r w:rsidR="006865F8">
            <w:rPr>
              <w:sz w:val="28"/>
              <w:szCs w:val="28"/>
            </w:rPr>
            <w:t>-</w:t>
          </w:r>
          <w:r w:rsidRPr="00320331">
            <w:rPr>
              <w:sz w:val="28"/>
              <w:szCs w:val="28"/>
            </w:rPr>
            <w:t xml:space="preserve"> Remessa de Recurso à Presidência</w:t>
          </w:r>
        </w:p>
      </w:tc>
    </w:tr>
    <w:tr w:rsidR="004E0C69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4E0C69" w:rsidRPr="000169D6" w:rsidRDefault="004E0C69">
          <w:pPr>
            <w:spacing w:before="60" w:after="60"/>
            <w:rPr>
              <w:rFonts w:ascii="Arial" w:hAnsi="Arial" w:cs="Arial"/>
            </w:rPr>
          </w:pPr>
          <w:r w:rsidRPr="000169D6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E0C69" w:rsidRPr="000169D6" w:rsidRDefault="004E0C69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0169D6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4E0C69" w:rsidRPr="000169D6" w:rsidRDefault="004E0C69">
          <w:pPr>
            <w:spacing w:before="60" w:after="60"/>
            <w:jc w:val="center"/>
            <w:rPr>
              <w:rFonts w:ascii="Arial" w:hAnsi="Arial" w:cs="Arial"/>
            </w:rPr>
          </w:pPr>
          <w:r w:rsidRPr="000169D6">
            <w:rPr>
              <w:rFonts w:ascii="Arial" w:hAnsi="Arial" w:cs="Arial"/>
            </w:rPr>
            <w:t>Folha nº</w:t>
          </w:r>
        </w:p>
      </w:tc>
    </w:tr>
    <w:tr w:rsidR="004E0C69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4E0C69" w:rsidRPr="009F0B8E" w:rsidRDefault="00745AA6" w:rsidP="00DF2E84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745AA6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4E0C69" w:rsidRPr="000169D6" w:rsidRDefault="004E0C69" w:rsidP="00320331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0169D6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</w:t>
          </w:r>
          <w:r w:rsidRPr="000169D6">
            <w:rPr>
              <w:rFonts w:ascii="Arial" w:hAnsi="Arial" w:cs="Arial"/>
              <w:b/>
              <w:sz w:val="24"/>
              <w:szCs w:val="24"/>
            </w:rPr>
            <w:t>.</w:t>
          </w:r>
          <w:r w:rsidR="0086179E">
            <w:rPr>
              <w:rFonts w:ascii="Arial" w:hAnsi="Arial" w:cs="Arial"/>
              <w:b/>
              <w:sz w:val="24"/>
              <w:szCs w:val="24"/>
            </w:rPr>
            <w:t>5</w:t>
          </w:r>
          <w:r w:rsidR="00320331">
            <w:rPr>
              <w:rFonts w:ascii="Arial" w:hAnsi="Arial" w:cs="Arial"/>
              <w:b/>
              <w:sz w:val="24"/>
              <w:szCs w:val="24"/>
            </w:rPr>
            <w:t>6</w:t>
          </w:r>
          <w:r>
            <w:rPr>
              <w:rFonts w:ascii="Arial" w:hAnsi="Arial" w:cs="Arial"/>
              <w:b/>
              <w:sz w:val="24"/>
              <w:szCs w:val="24"/>
            </w:rPr>
            <w:t>.0</w:t>
          </w:r>
          <w:r w:rsidR="00671FD5">
            <w:rPr>
              <w:rFonts w:ascii="Arial" w:hAnsi="Arial" w:cs="Arial"/>
              <w:b/>
              <w:sz w:val="24"/>
              <w:szCs w:val="24"/>
            </w:rPr>
            <w:t>0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4E0C69" w:rsidRPr="000169D6" w:rsidRDefault="00E44275" w:rsidP="00C21902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4E0C69"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745AA6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0169D6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4E0C69" w:rsidRPr="000169D6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D70A19">
            <w:rPr>
              <w:rFonts w:ascii="Arial" w:hAnsi="Arial" w:cs="Arial"/>
              <w:b/>
              <w:caps/>
              <w:sz w:val="24"/>
              <w:szCs w:val="24"/>
            </w:rPr>
            <w:t>1</w:t>
          </w:r>
        </w:p>
      </w:tc>
    </w:tr>
  </w:tbl>
  <w:p w:rsidR="004E0C69" w:rsidRDefault="004E0C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55B75"/>
    <w:multiLevelType w:val="hybridMultilevel"/>
    <w:tmpl w:val="6A26C670"/>
    <w:lvl w:ilvl="0" w:tplc="8E060FFA">
      <w:start w:val="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169D6"/>
    <w:rsid w:val="00023999"/>
    <w:rsid w:val="00046AE8"/>
    <w:rsid w:val="000A3311"/>
    <w:rsid w:val="000B17B9"/>
    <w:rsid w:val="000B7946"/>
    <w:rsid w:val="000E7E8A"/>
    <w:rsid w:val="000F3DC8"/>
    <w:rsid w:val="00123397"/>
    <w:rsid w:val="0012459E"/>
    <w:rsid w:val="00141307"/>
    <w:rsid w:val="001427D4"/>
    <w:rsid w:val="00157948"/>
    <w:rsid w:val="0016120B"/>
    <w:rsid w:val="00190955"/>
    <w:rsid w:val="001948BC"/>
    <w:rsid w:val="001A60E2"/>
    <w:rsid w:val="001B73BB"/>
    <w:rsid w:val="001C0ED4"/>
    <w:rsid w:val="001D707B"/>
    <w:rsid w:val="001E4371"/>
    <w:rsid w:val="001E58D6"/>
    <w:rsid w:val="0020108B"/>
    <w:rsid w:val="00203861"/>
    <w:rsid w:val="00216743"/>
    <w:rsid w:val="00235941"/>
    <w:rsid w:val="002610AA"/>
    <w:rsid w:val="002619FA"/>
    <w:rsid w:val="002905FD"/>
    <w:rsid w:val="002A3811"/>
    <w:rsid w:val="002B058D"/>
    <w:rsid w:val="002C7D79"/>
    <w:rsid w:val="002E367A"/>
    <w:rsid w:val="002E3E1F"/>
    <w:rsid w:val="002F7396"/>
    <w:rsid w:val="00320331"/>
    <w:rsid w:val="0032039B"/>
    <w:rsid w:val="003537E9"/>
    <w:rsid w:val="003547A0"/>
    <w:rsid w:val="0036377A"/>
    <w:rsid w:val="00370347"/>
    <w:rsid w:val="003729FA"/>
    <w:rsid w:val="00382382"/>
    <w:rsid w:val="003A00DF"/>
    <w:rsid w:val="003F1334"/>
    <w:rsid w:val="004225AC"/>
    <w:rsid w:val="004521BD"/>
    <w:rsid w:val="004B578B"/>
    <w:rsid w:val="004C775F"/>
    <w:rsid w:val="004E0C69"/>
    <w:rsid w:val="004F6D73"/>
    <w:rsid w:val="00506E1C"/>
    <w:rsid w:val="00532229"/>
    <w:rsid w:val="0054440E"/>
    <w:rsid w:val="0054725F"/>
    <w:rsid w:val="00573B73"/>
    <w:rsid w:val="00575422"/>
    <w:rsid w:val="00591D30"/>
    <w:rsid w:val="005F1B4A"/>
    <w:rsid w:val="00616694"/>
    <w:rsid w:val="00620CA4"/>
    <w:rsid w:val="00667ED9"/>
    <w:rsid w:val="00671FD5"/>
    <w:rsid w:val="00675B34"/>
    <w:rsid w:val="006771E5"/>
    <w:rsid w:val="006865F8"/>
    <w:rsid w:val="006B41B7"/>
    <w:rsid w:val="006C27F0"/>
    <w:rsid w:val="006C45C0"/>
    <w:rsid w:val="006E567A"/>
    <w:rsid w:val="00726760"/>
    <w:rsid w:val="007401D5"/>
    <w:rsid w:val="00745AA6"/>
    <w:rsid w:val="0076155B"/>
    <w:rsid w:val="00761D7C"/>
    <w:rsid w:val="00765DBF"/>
    <w:rsid w:val="007818FB"/>
    <w:rsid w:val="007A2A63"/>
    <w:rsid w:val="007A70B6"/>
    <w:rsid w:val="007B7408"/>
    <w:rsid w:val="007C5F94"/>
    <w:rsid w:val="007E04D9"/>
    <w:rsid w:val="007F630B"/>
    <w:rsid w:val="0086179E"/>
    <w:rsid w:val="008628DE"/>
    <w:rsid w:val="00864638"/>
    <w:rsid w:val="00875C66"/>
    <w:rsid w:val="008A731C"/>
    <w:rsid w:val="008B5FC5"/>
    <w:rsid w:val="008D47EB"/>
    <w:rsid w:val="00900ACE"/>
    <w:rsid w:val="0090446A"/>
    <w:rsid w:val="009111B0"/>
    <w:rsid w:val="00925857"/>
    <w:rsid w:val="00935E52"/>
    <w:rsid w:val="009517B8"/>
    <w:rsid w:val="0097305E"/>
    <w:rsid w:val="009926A2"/>
    <w:rsid w:val="009A2973"/>
    <w:rsid w:val="009F0B8E"/>
    <w:rsid w:val="00A07586"/>
    <w:rsid w:val="00A16364"/>
    <w:rsid w:val="00A7335B"/>
    <w:rsid w:val="00A868AC"/>
    <w:rsid w:val="00AB2D47"/>
    <w:rsid w:val="00AC67E1"/>
    <w:rsid w:val="00AE157C"/>
    <w:rsid w:val="00AE2666"/>
    <w:rsid w:val="00AF03AD"/>
    <w:rsid w:val="00B077CA"/>
    <w:rsid w:val="00B1631D"/>
    <w:rsid w:val="00B34B98"/>
    <w:rsid w:val="00B62E28"/>
    <w:rsid w:val="00B65803"/>
    <w:rsid w:val="00B67ED6"/>
    <w:rsid w:val="00BA315A"/>
    <w:rsid w:val="00BC07C9"/>
    <w:rsid w:val="00BC0D91"/>
    <w:rsid w:val="00BD077D"/>
    <w:rsid w:val="00BE1B6D"/>
    <w:rsid w:val="00C15182"/>
    <w:rsid w:val="00C1518C"/>
    <w:rsid w:val="00C21902"/>
    <w:rsid w:val="00C57260"/>
    <w:rsid w:val="00C649E3"/>
    <w:rsid w:val="00C949AB"/>
    <w:rsid w:val="00CB1CBC"/>
    <w:rsid w:val="00CC2B81"/>
    <w:rsid w:val="00CC54AA"/>
    <w:rsid w:val="00CD30DC"/>
    <w:rsid w:val="00CF6A86"/>
    <w:rsid w:val="00D32CBD"/>
    <w:rsid w:val="00D32F23"/>
    <w:rsid w:val="00D444E3"/>
    <w:rsid w:val="00D6244B"/>
    <w:rsid w:val="00D66FCA"/>
    <w:rsid w:val="00D70A19"/>
    <w:rsid w:val="00DA5692"/>
    <w:rsid w:val="00DE5CF8"/>
    <w:rsid w:val="00DE6AFA"/>
    <w:rsid w:val="00DF2E84"/>
    <w:rsid w:val="00E01D10"/>
    <w:rsid w:val="00E42D97"/>
    <w:rsid w:val="00E44275"/>
    <w:rsid w:val="00E5431E"/>
    <w:rsid w:val="00E74895"/>
    <w:rsid w:val="00E749FD"/>
    <w:rsid w:val="00E807D3"/>
    <w:rsid w:val="00E8684A"/>
    <w:rsid w:val="00EA6658"/>
    <w:rsid w:val="00ED2102"/>
    <w:rsid w:val="00EE7A73"/>
    <w:rsid w:val="00F06FAB"/>
    <w:rsid w:val="00F14887"/>
    <w:rsid w:val="00F15161"/>
    <w:rsid w:val="00F308B2"/>
    <w:rsid w:val="00F308E2"/>
    <w:rsid w:val="00F42C33"/>
    <w:rsid w:val="00F85EAD"/>
    <w:rsid w:val="00FE0F8F"/>
    <w:rsid w:val="00FE4D38"/>
    <w:rsid w:val="00FF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727BAB8B-F47E-4C5A-BA5C-4261972C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Ttuloprincipal">
    <w:name w:val="Título principal"/>
    <w:basedOn w:val="Ttulo"/>
    <w:rsid w:val="00AE157C"/>
    <w:pPr>
      <w:keepNext/>
      <w:widowControl w:val="0"/>
      <w:pBdr>
        <w:bottom w:val="none" w:sz="0" w:space="0" w:color="auto"/>
      </w:pBdr>
      <w:suppressAutoHyphens/>
      <w:spacing w:before="240" w:after="120" w:line="276" w:lineRule="auto"/>
      <w:contextualSpacing w:val="0"/>
      <w:jc w:val="center"/>
    </w:pPr>
    <w:rPr>
      <w:rFonts w:ascii="Arial" w:eastAsia="Microsoft YaHei" w:hAnsi="Arial" w:cs="Mangal"/>
      <w:b/>
      <w:color w:val="00000A"/>
      <w:spacing w:val="0"/>
      <w:kern w:val="0"/>
      <w:sz w:val="20"/>
      <w:szCs w:val="20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AE157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AE15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rsid w:val="0086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7A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>
  <b:Source xmlns:b="http://schemas.openxmlformats.org/officeDocument/2006/bibliography" xmlns="http://schemas.openxmlformats.org/officeDocument/2006/bibliography">
    <b:Tag>EspaçoReservado1</b:Tag>
    <b:RefOrder>1</b:RefOrder>
  </b:Source>
</b:Sources>
</file>

<file path=customXml/itemProps1.xml><?xml version="1.0" encoding="utf-8"?>
<ds:datastoreItem xmlns:ds="http://schemas.openxmlformats.org/officeDocument/2006/customXml" ds:itemID="{E33A6CE2-7F46-43FF-A46F-E47185BE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6</cp:revision>
  <cp:lastPrinted>2016-06-07T12:12:00Z</cp:lastPrinted>
  <dcterms:created xsi:type="dcterms:W3CDTF">2021-07-08T18:42:00Z</dcterms:created>
  <dcterms:modified xsi:type="dcterms:W3CDTF">2022-09-19T15:19:00Z</dcterms:modified>
</cp:coreProperties>
</file>